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D175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南京现代表面处理科技产业中心项目一期B地块建设项目五金、栏杆工程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清单问题澄清</w:t>
      </w:r>
    </w:p>
    <w:p w14:paraId="68733B3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双氧水罐池钢梯施工图做法为参照图集</w:t>
      </w:r>
      <w:r>
        <w:rPr>
          <w:rFonts w:ascii="宋体" w:hAnsi="宋体" w:eastAsia="宋体" w:cs="宋体"/>
          <w:sz w:val="22"/>
          <w:szCs w:val="22"/>
        </w:rPr>
        <w:t>参图集15J401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-</w:t>
      </w:r>
      <w:r>
        <w:rPr>
          <w:rFonts w:ascii="宋体" w:hAnsi="宋体" w:eastAsia="宋体" w:cs="宋体"/>
          <w:sz w:val="22"/>
          <w:szCs w:val="22"/>
        </w:rPr>
        <w:t>WT4a-46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ascii="宋体" w:hAnsi="宋体" w:eastAsia="宋体" w:cs="宋体"/>
          <w:sz w:val="22"/>
          <w:szCs w:val="22"/>
        </w:rPr>
        <w:t>材质选用不锈钢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如下截图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经项目部回复，双氧水罐池钢梯做法参考深化图参考深化图屋顶检修钢爬梯（不带护笼）做法。</w:t>
      </w:r>
    </w:p>
    <w:p w14:paraId="080A38A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drawing>
          <wp:inline distT="0" distB="0" distL="114300" distR="114300">
            <wp:extent cx="3556000" cy="1622425"/>
            <wp:effectExtent l="0" t="0" r="635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162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BD8A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 w:firstLine="0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default" w:ascii="宋体" w:hAnsi="宋体" w:eastAsia="宋体" w:cs="宋体"/>
          <w:sz w:val="22"/>
          <w:szCs w:val="22"/>
          <w:lang w:val="en-US" w:eastAsia="zh-CN"/>
        </w:rPr>
        <w:t>电梯门框防撞角铁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规格为L70*70*4角铁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如下截图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，经项目部回复，B地块角铁规格与A地块角铁做法一致，按L80*80*5角铁考虑。</w:t>
      </w:r>
    </w:p>
    <w:p w14:paraId="4B18201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drawing>
          <wp:inline distT="0" distB="0" distL="114300" distR="114300">
            <wp:extent cx="2252345" cy="1774825"/>
            <wp:effectExtent l="0" t="0" r="1460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EE3C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防鼠挡板施工图纸未明确具体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材质，经项目部回复，防鼠挡板暂按不锈钢材质考虑。</w:t>
      </w:r>
    </w:p>
    <w:p w14:paraId="36A5D1D5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leftChars="0" w:right="0" w:rightChars="0" w:firstLine="0" w:firstLine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双氧水罐池不锈钢防护栏杆建筑图做法与深化图做法不一致，经项目部回复，按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《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南京项目B地块双氧池栏杆深化图（修改20260401）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》深化图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做法考虑。</w:t>
      </w:r>
    </w:p>
    <w:p w14:paraId="65660811">
      <w:pPr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ECB5379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9F173"/>
    <w:multiLevelType w:val="singleLevel"/>
    <w:tmpl w:val="19F9F1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E6092"/>
    <w:rsid w:val="501A1231"/>
    <w:rsid w:val="61082B19"/>
    <w:rsid w:val="69891614"/>
    <w:rsid w:val="6A3B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308</Characters>
  <Lines>0</Lines>
  <Paragraphs>0</Paragraphs>
  <TotalTime>20</TotalTime>
  <ScaleCrop>false</ScaleCrop>
  <LinksUpToDate>false</LinksUpToDate>
  <CharactersWithSpaces>308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2026-03-27T10:04:00Z</dcterms:created>
  <dc:creator>Ling</dc:creator>
  <cp:lastModifiedBy>李赛华</cp:lastModifiedBy>
  <cp:lastPrinted>2026-04-01T06:34:42Z</cp:lastPrinted>
  <dcterms:modified xsi:type="dcterms:W3CDTF">2026-04-01T06:34:47Z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eyJoZGlkIjoiMGIzNTM2YTBhMGJhM2I2OTEwYTM1NDkwZDM3ZjlmOWEiLCJ1c2VySWQiOiIxMDEyNTAzMTkyIn0=</vt:lpwstr>
  </property>
  <property fmtid="{D5CDD505-2E9C-101B-9397-08002B2CF9AE}" pid="4" name="ICV">
    <vt:lpwstr>97B4B4FBA80E469483D712B1B1A691E1_12</vt:lpwstr>
  </property>
</Properties>
</file>