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E9D3C">
      <w:pPr>
        <w:spacing w:line="300" w:lineRule="auto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  <w:t>补充通知（三）</w:t>
      </w:r>
    </w:p>
    <w:p w14:paraId="7FAB3847">
      <w:pPr>
        <w:spacing w:line="300" w:lineRule="auto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</w:pPr>
    </w:p>
    <w:p w14:paraId="7E8C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880" w:right="0" w:rightChars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各投标单位：</w:t>
      </w:r>
    </w:p>
    <w:p w14:paraId="02B50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纳投标保证金的甲方收款账户待另行通知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。</w:t>
      </w:r>
    </w:p>
    <w:p w14:paraId="7EB8F6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ab/>
      </w:r>
    </w:p>
    <w:p w14:paraId="018945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p w14:paraId="3F2C46C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东莞市中泰建安工程有限公司                                                           2026年3月5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E101E"/>
    <w:rsid w:val="17F73626"/>
    <w:rsid w:val="208805ED"/>
    <w:rsid w:val="4DA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169</Characters>
  <Lines>0</Lines>
  <Paragraphs>0</Paragraphs>
  <TotalTime>4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2026-02-27T08:30:00Z</dcterms:created>
  <dc:creator>招采2</dc:creator>
  <cp:lastModifiedBy>招采2</cp:lastModifiedBy>
  <dcterms:modified xsi:type="dcterms:W3CDTF">2026-03-05T01:22:43Z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56AB083FC7D045529B474B9697AF4AFE_11</vt:lpwstr>
  </property>
  <property fmtid="{D5CDD505-2E9C-101B-9397-08002B2CF9AE}" pid="4" name="KSOTemplateDocerSaveRecord">
    <vt:lpwstr>eyJoZGlkIjoiZTZlZWQxYjNiOGQwOWQ3ZDcwYzI4ZTE0M2ZhZmIzYTgiLCJ1c2VySWQiOiIzMjYyOTIwOTcifQ==</vt:lpwstr>
  </property>
</Properties>
</file>