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C1C10">
      <w:pPr>
        <w:pStyle w:val="12"/>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南京现代表面处理科技产业中心项目B地块建设项目模板作业工程报价须知</w:t>
      </w:r>
    </w:p>
    <w:p w14:paraId="16CEFCEE">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6A8CF5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cs="宋体"/>
          <w:color w:val="auto"/>
          <w:sz w:val="24"/>
          <w:highlight w:val="none"/>
        </w:rPr>
        <w:t>南京现代表面处理科技产业中心项目</w:t>
      </w:r>
      <w:r>
        <w:rPr>
          <w:rFonts w:hint="eastAsia" w:ascii="宋体" w:hAnsi="宋体" w:cs="宋体"/>
          <w:color w:val="auto"/>
          <w:sz w:val="24"/>
          <w:highlight w:val="none"/>
          <w:lang w:val="en-US" w:eastAsia="zh-CN"/>
        </w:rPr>
        <w:t>B</w:t>
      </w:r>
      <w:r>
        <w:rPr>
          <w:rFonts w:hint="eastAsia" w:ascii="宋体" w:hAnsi="宋体" w:cs="宋体"/>
          <w:color w:val="auto"/>
          <w:sz w:val="24"/>
          <w:highlight w:val="none"/>
        </w:rPr>
        <w:t>地块</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以下简称“本项目”</w:t>
      </w:r>
      <w:r>
        <w:rPr>
          <w:rFonts w:hint="eastAsia" w:ascii="宋体" w:hAnsi="宋体" w:eastAsia="宋体" w:cs="宋体"/>
          <w:color w:val="auto"/>
          <w:sz w:val="24"/>
          <w:highlight w:val="none"/>
          <w:lang w:eastAsia="zh-CN"/>
        </w:rPr>
        <w:t>）。</w:t>
      </w:r>
    </w:p>
    <w:p w14:paraId="32F694D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cs="宋体"/>
          <w:color w:val="auto"/>
          <w:sz w:val="24"/>
          <w:highlight w:val="none"/>
          <w:u w:val="single"/>
          <w:lang w:val="en-US" w:eastAsia="zh-CN"/>
        </w:rPr>
        <w:t>模板作业</w:t>
      </w:r>
      <w:r>
        <w:rPr>
          <w:rFonts w:hint="eastAsia" w:ascii="宋体" w:hAnsi="宋体" w:eastAsia="宋体" w:cs="宋体"/>
          <w:color w:val="auto"/>
          <w:sz w:val="24"/>
          <w:highlight w:val="none"/>
          <w:u w:val="single"/>
          <w:lang w:val="en-US" w:eastAsia="zh-CN"/>
        </w:rPr>
        <w:t>工程（以下简称“本工程”）</w:t>
      </w:r>
      <w:r>
        <w:rPr>
          <w:rFonts w:hint="eastAsia" w:ascii="宋体" w:hAnsi="宋体" w:eastAsia="宋体" w:cs="宋体"/>
          <w:b w:val="0"/>
          <w:bCs w:val="0"/>
          <w:color w:val="auto"/>
          <w:sz w:val="24"/>
          <w:highlight w:val="none"/>
          <w:u w:val="none"/>
          <w:lang w:val="en-US" w:eastAsia="zh-CN"/>
        </w:rPr>
        <w:t>，</w:t>
      </w:r>
      <w:r>
        <w:rPr>
          <w:rFonts w:hint="eastAsia" w:ascii="宋体" w:hAnsi="宋体" w:cs="宋体"/>
          <w:color w:val="auto"/>
          <w:sz w:val="24"/>
        </w:rPr>
        <w:t>详见附件</w:t>
      </w:r>
      <w:r>
        <w:rPr>
          <w:rFonts w:hint="eastAsia" w:ascii="宋体" w:hAnsi="宋体" w:cs="宋体"/>
          <w:color w:val="auto"/>
          <w:sz w:val="24"/>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所在地政府主管部门要求，符合本须知的各项要求</w:t>
      </w:r>
      <w:r>
        <w:rPr>
          <w:rFonts w:hint="eastAsia" w:ascii="宋体" w:hAnsi="宋体" w:eastAsia="宋体" w:cs="宋体"/>
          <w:b w:val="0"/>
          <w:bCs w:val="0"/>
          <w:color w:val="auto"/>
          <w:sz w:val="24"/>
          <w:highlight w:val="none"/>
          <w:lang w:val="en-US" w:eastAsia="zh-CN"/>
        </w:rPr>
        <w:t>。</w:t>
      </w:r>
    </w:p>
    <w:p w14:paraId="452DF7C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529F535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2631D886">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的，视为已对工程场地踏勘并完全了解相关情况，签订合同后，报价单位不得以不清楚或未考虑现场实况为由提出增加费用或其它要求。招标单位在报价单位踏勘现场时所作的介绍及说明仅供报价单位参考，招标单位不对报价单位据此</w:t>
      </w:r>
      <w:r>
        <w:rPr>
          <w:rFonts w:hint="eastAsia" w:ascii="宋体" w:hAnsi="宋体" w:cs="宋体"/>
          <w:sz w:val="24"/>
          <w:lang w:val="en-US" w:eastAsia="zh-CN"/>
        </w:rPr>
        <w:t>做</w:t>
      </w:r>
      <w:r>
        <w:rPr>
          <w:rFonts w:hint="eastAsia" w:ascii="宋体" w:hAnsi="宋体" w:cs="宋体"/>
          <w:sz w:val="24"/>
        </w:rPr>
        <w:t>出的判断和决定负责。报价单位踏勘现场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古访人</w:t>
      </w:r>
      <w:r>
        <w:rPr>
          <w:rFonts w:hint="eastAsia" w:ascii="宋体" w:hAnsi="宋体" w:cs="宋体"/>
          <w:b/>
          <w:bCs/>
          <w:sz w:val="24"/>
          <w:u w:val="single"/>
          <w:lang w:eastAsia="zh-CN"/>
        </w:rPr>
        <w:t>，</w:t>
      </w:r>
      <w:r>
        <w:rPr>
          <w:rFonts w:hint="eastAsia" w:ascii="宋体" w:hAnsi="宋体" w:cs="宋体"/>
          <w:b/>
          <w:bCs/>
          <w:sz w:val="24"/>
          <w:u w:val="single"/>
        </w:rPr>
        <w:t>电话：</w:t>
      </w:r>
      <w:r>
        <w:rPr>
          <w:rFonts w:hint="eastAsia" w:ascii="宋体" w:hAnsi="宋体" w:cs="宋体"/>
          <w:b/>
          <w:bCs/>
          <w:sz w:val="24"/>
          <w:u w:val="single"/>
          <w:lang w:val="en-US" w:eastAsia="zh-CN"/>
        </w:rPr>
        <w:t xml:space="preserve">13580962802 </w:t>
      </w:r>
      <w:r>
        <w:rPr>
          <w:rFonts w:hint="eastAsia" w:ascii="宋体" w:hAnsi="宋体" w:eastAsia="宋体" w:cs="宋体"/>
          <w:b/>
          <w:bCs/>
          <w:color w:val="auto"/>
          <w:sz w:val="24"/>
          <w:highlight w:val="none"/>
          <w:lang w:val="en-US" w:eastAsia="zh-CN"/>
        </w:rPr>
        <w:t>。</w:t>
      </w:r>
    </w:p>
    <w:p w14:paraId="2F25C3DC">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val="0"/>
          <w:bCs w:val="0"/>
          <w:color w:val="auto"/>
          <w:sz w:val="24"/>
          <w:highlight w:val="none"/>
          <w:u w:val="single"/>
          <w:lang w:val="en-US" w:eastAsia="zh-CN"/>
        </w:rPr>
        <w:t>相应</w:t>
      </w:r>
      <w:r>
        <w:rPr>
          <w:rFonts w:hint="eastAsia" w:ascii="宋体" w:hAnsi="宋体" w:eastAsia="宋体" w:cs="宋体"/>
          <w:color w:val="auto"/>
          <w:sz w:val="24"/>
          <w:highlight w:val="none"/>
          <w:u w:val="single"/>
          <w:lang w:val="en-US" w:eastAsia="zh-CN"/>
        </w:rPr>
        <w:t>建筑劳务分包资质</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bCs/>
          <w:color w:val="auto"/>
          <w:sz w:val="24"/>
          <w:highlight w:val="none"/>
          <w:lang w:eastAsia="zh-CN"/>
        </w:rPr>
        <w:t>须具有南京市建筑业企业信用管理档案等政府部门要求的资格</w:t>
      </w:r>
      <w:r>
        <w:rPr>
          <w:rFonts w:hint="eastAsia" w:ascii="宋体" w:hAnsi="宋体" w:eastAsia="宋体" w:cs="宋体"/>
          <w:b/>
          <w:bCs/>
          <w:color w:val="auto"/>
          <w:sz w:val="24"/>
          <w:highlight w:val="none"/>
          <w:lang w:val="en-US" w:eastAsia="zh-CN"/>
        </w:rPr>
        <w:t>等。</w:t>
      </w:r>
      <w:r>
        <w:rPr>
          <w:rFonts w:hint="eastAsia" w:ascii="宋体" w:hAnsi="宋体" w:eastAsia="宋体" w:cs="宋体"/>
          <w:b w:val="0"/>
          <w:bCs w:val="0"/>
          <w:color w:val="auto"/>
          <w:sz w:val="24"/>
          <w:highlight w:val="none"/>
          <w:u w:val="single"/>
          <w:lang w:val="en-US" w:eastAsia="zh-CN"/>
        </w:rPr>
        <w:t>在价格等其他条件相同的情况下，可优先考虑中标，</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11D388A3">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招标单位要求的付款方式详见附件的合同格式，报价单位也可同时提出自身希望的付款方式及对应价格给招标单位选择。</w:t>
      </w:r>
    </w:p>
    <w:p w14:paraId="4CFAE7AC">
      <w:pPr>
        <w:keepNext w:val="0"/>
        <w:keepLines w:val="0"/>
        <w:pageBreakBefore w:val="0"/>
        <w:widowControl w:val="0"/>
        <w:kinsoku/>
        <w:wordWrap/>
        <w:overflowPunct/>
        <w:topLinePunct w:val="0"/>
        <w:autoSpaceDE/>
        <w:autoSpaceDN/>
        <w:bidi w:val="0"/>
        <w:adjustRightInd w:val="0"/>
        <w:snapToGrid w:val="0"/>
        <w:spacing w:line="288"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79D8E99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CC55AD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、施工方案、公司相关资质证书（营业执照、安全生产许可、企业资质）等。</w:t>
      </w:r>
    </w:p>
    <w:p w14:paraId="26D940F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3BFBF40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2.5.3报价文件的电子文件名称：</w:t>
      </w:r>
      <w:r>
        <w:rPr>
          <w:rFonts w:hint="eastAsia" w:ascii="宋体" w:hAnsi="宋体" w:eastAsia="宋体" w:cs="宋体"/>
          <w:b w:val="0"/>
          <w:bCs w:val="0"/>
          <w:color w:val="auto"/>
          <w:kern w:val="2"/>
          <w:sz w:val="24"/>
          <w:szCs w:val="24"/>
          <w:highlight w:val="none"/>
          <w:u w:val="single"/>
          <w:lang w:val="en-US" w:eastAsia="zh-CN" w:bidi="ar-SA"/>
        </w:rPr>
        <w:t>报价单位名称 + 南京</w:t>
      </w:r>
      <w:r>
        <w:rPr>
          <w:rFonts w:hint="eastAsia" w:ascii="宋体" w:hAnsi="宋体" w:cs="宋体"/>
          <w:b w:val="0"/>
          <w:bCs w:val="0"/>
          <w:color w:val="auto"/>
          <w:kern w:val="2"/>
          <w:sz w:val="24"/>
          <w:szCs w:val="24"/>
          <w:highlight w:val="none"/>
          <w:u w:val="single"/>
          <w:lang w:val="en-US" w:eastAsia="zh-CN" w:bidi="ar-SA"/>
        </w:rPr>
        <w:t>B地块木工</w:t>
      </w:r>
      <w:r>
        <w:rPr>
          <w:rFonts w:hint="eastAsia" w:ascii="宋体" w:hAnsi="宋体" w:eastAsia="宋体" w:cs="宋体"/>
          <w:b w:val="0"/>
          <w:bCs w:val="0"/>
          <w:color w:val="auto"/>
          <w:kern w:val="2"/>
          <w:sz w:val="24"/>
          <w:szCs w:val="24"/>
          <w:highlight w:val="none"/>
          <w:u w:val="single"/>
          <w:lang w:val="en-US" w:eastAsia="zh-CN" w:bidi="ar-SA"/>
        </w:rPr>
        <w:t>报价 + 报价日期</w:t>
      </w:r>
      <w:r>
        <w:rPr>
          <w:rFonts w:hint="eastAsia" w:ascii="宋体" w:hAnsi="宋体" w:eastAsia="宋体" w:cs="宋体"/>
          <w:b w:val="0"/>
          <w:bCs w:val="0"/>
          <w:color w:val="auto"/>
          <w:kern w:val="2"/>
          <w:sz w:val="24"/>
          <w:szCs w:val="24"/>
          <w:highlight w:val="none"/>
          <w:u w:val="none"/>
          <w:lang w:val="en-US" w:eastAsia="zh-CN" w:bidi="ar-SA"/>
        </w:rPr>
        <w:t>（例：XXX公司南京</w:t>
      </w:r>
      <w:r>
        <w:rPr>
          <w:rFonts w:hint="eastAsia" w:ascii="宋体" w:hAnsi="宋体" w:cs="宋体"/>
          <w:b w:val="0"/>
          <w:bCs w:val="0"/>
          <w:color w:val="auto"/>
          <w:kern w:val="2"/>
          <w:sz w:val="24"/>
          <w:szCs w:val="24"/>
          <w:highlight w:val="none"/>
          <w:u w:val="none"/>
          <w:lang w:val="en-US" w:eastAsia="zh-CN" w:bidi="ar-SA"/>
        </w:rPr>
        <w:t>B地块木工</w:t>
      </w:r>
      <w:r>
        <w:rPr>
          <w:rFonts w:hint="eastAsia" w:ascii="宋体" w:hAnsi="宋体" w:eastAsia="宋体" w:cs="宋体"/>
          <w:b w:val="0"/>
          <w:bCs w:val="0"/>
          <w:color w:val="auto"/>
          <w:kern w:val="2"/>
          <w:sz w:val="24"/>
          <w:szCs w:val="24"/>
          <w:highlight w:val="none"/>
          <w:u w:val="none"/>
          <w:lang w:val="en-US" w:eastAsia="zh-CN" w:bidi="ar-SA"/>
        </w:rPr>
        <w:t>报价2025.XX.XX）。</w:t>
      </w:r>
    </w:p>
    <w:p w14:paraId="784D044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44F3332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报价文件须按招采文件的要求准时提交，逾时视为废标处理。</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 xml:space="preserve"> 8</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7</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u w:val="single"/>
          <w:lang w:val="en-US" w:eastAsia="zh-CN" w:bidi="ar-SA"/>
        </w:rPr>
        <w:t>9</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，逾时视为无效标</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7322A41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bookmarkStart w:id="0" w:name="_GoBack"/>
      <w:bookmarkEnd w:id="0"/>
    </w:p>
    <w:p w14:paraId="5EF66D0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8</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贰万</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（请备注：南京</w:t>
      </w:r>
      <w:r>
        <w:rPr>
          <w:rFonts w:hint="eastAsia" w:ascii="宋体" w:hAnsi="宋体" w:cs="宋体"/>
          <w:b/>
          <w:bCs/>
          <w:color w:val="auto"/>
          <w:sz w:val="24"/>
          <w:szCs w:val="24"/>
          <w:highlight w:val="none"/>
          <w:lang w:val="en-US" w:eastAsia="zh-CN"/>
        </w:rPr>
        <w:t>B地块木工</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color w:val="auto"/>
          <w:sz w:val="24"/>
          <w:szCs w:val="24"/>
          <w:highlight w:val="none"/>
          <w:lang w:val="en-US" w:eastAsia="zh-CN"/>
        </w:rPr>
        <w:t>：</w:t>
      </w:r>
    </w:p>
    <w:p w14:paraId="49BE4D71">
      <w:pPr>
        <w:spacing w:line="360" w:lineRule="auto"/>
        <w:ind w:firstLine="2640" w:firstLineChars="1100"/>
        <w:rPr>
          <w:rFonts w:hint="eastAsia" w:ascii="宋体" w:hAnsi="宋体" w:cs="宋体"/>
          <w:sz w:val="24"/>
          <w:szCs w:val="24"/>
        </w:rPr>
      </w:pPr>
      <w:r>
        <w:rPr>
          <w:rFonts w:hint="eastAsia" w:ascii="宋体" w:hAnsi="宋体" w:cs="宋体"/>
          <w:sz w:val="24"/>
          <w:szCs w:val="24"/>
        </w:rPr>
        <w:t>开户名称：</w:t>
      </w:r>
      <w:r>
        <w:rPr>
          <w:rFonts w:hint="eastAsia" w:ascii="宋体" w:hAnsi="宋体" w:cs="宋体"/>
          <w:sz w:val="24"/>
          <w:szCs w:val="24"/>
          <w:u w:val="single"/>
        </w:rPr>
        <w:t>东莞市中泰建安工程有限公司</w:t>
      </w:r>
      <w:r>
        <w:rPr>
          <w:rFonts w:hint="eastAsia" w:ascii="宋体" w:hAnsi="宋体" w:cs="宋体"/>
          <w:sz w:val="24"/>
          <w:szCs w:val="24"/>
        </w:rPr>
        <w:t>；</w:t>
      </w:r>
    </w:p>
    <w:p w14:paraId="013C83ED">
      <w:pPr>
        <w:spacing w:line="360" w:lineRule="auto"/>
        <w:ind w:firstLine="2640" w:firstLineChars="1100"/>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中信银行东莞分行</w:t>
      </w:r>
      <w:r>
        <w:rPr>
          <w:rFonts w:hint="eastAsia" w:ascii="宋体" w:hAnsi="宋体" w:cs="宋体"/>
          <w:sz w:val="24"/>
          <w:szCs w:val="24"/>
        </w:rPr>
        <w:t>；</w:t>
      </w:r>
    </w:p>
    <w:p w14:paraId="6044EF69">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cs="宋体"/>
          <w:sz w:val="24"/>
          <w:szCs w:val="24"/>
        </w:rPr>
        <w:t>银行账号：</w:t>
      </w:r>
      <w:r>
        <w:rPr>
          <w:rFonts w:hint="eastAsia" w:ascii="宋体" w:hAnsi="宋体" w:cs="宋体"/>
          <w:sz w:val="24"/>
          <w:szCs w:val="24"/>
          <w:u w:val="single"/>
        </w:rPr>
        <w:t>8110901012501325355</w:t>
      </w:r>
      <w:r>
        <w:rPr>
          <w:rFonts w:hint="eastAsia" w:ascii="宋体" w:hAnsi="宋体" w:cs="宋体"/>
          <w:sz w:val="24"/>
          <w:szCs w:val="24"/>
        </w:rPr>
        <w:t>。</w:t>
      </w:r>
    </w:p>
    <w:p w14:paraId="1A11F9D1">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w:t>
      </w:r>
      <w:r>
        <w:rPr>
          <w:rFonts w:hint="eastAsia" w:ascii="宋体" w:hAnsi="宋体" w:cs="宋体"/>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r>
        <w:rPr>
          <w:rFonts w:hint="eastAsia" w:ascii="宋体" w:hAnsi="宋体" w:eastAsia="宋体" w:cs="宋体"/>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504FD3A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0395631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33CB998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381D128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642FF45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南峰集团招采信息网站http://61.145.223.138:8000/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宋体" w:hAnsi="宋体" w:eastAsia="宋体" w:cs="宋体"/>
          <w:b w:val="0"/>
          <w:bCs/>
          <w:color w:val="auto"/>
          <w:kern w:val="2"/>
          <w:sz w:val="24"/>
          <w:szCs w:val="24"/>
          <w:highlight w:val="none"/>
          <w:lang w:val="en-US" w:eastAsia="zh-CN" w:bidi="ar-SA"/>
        </w:rPr>
        <w:t>。</w:t>
      </w:r>
    </w:p>
    <w:p w14:paraId="6469984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532295E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576D605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1EBE7CB7">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58B3FFC3">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285D9E54">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C1F8037">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797A29D">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val="en-US" w:eastAsia="zh-CN"/>
        </w:rPr>
        <w:t>南京同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EDED354">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（5）报价单位的企业法人营业执照、相关资质、资格证件等的复印件（复印件须加盖报价单位公章）；</w:t>
      </w:r>
    </w:p>
    <w:p w14:paraId="5DAB4296">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lang w:val="en-US" w:eastAsia="zh-CN"/>
        </w:rPr>
      </w:pPr>
      <w:r>
        <w:rPr>
          <w:rFonts w:hint="eastAsia" w:ascii="宋体" w:hAnsi="宋体" w:eastAsia="宋体" w:cs="宋体"/>
          <w:color w:val="auto"/>
          <w:kern w:val="2"/>
          <w:sz w:val="24"/>
          <w:highlight w:val="none"/>
          <w:lang w:val="en-US" w:eastAsia="zh-CN"/>
        </w:rPr>
        <w:t>（6）报价单位编制的本工程设计方案及施工组织设计；</w:t>
      </w:r>
    </w:p>
    <w:p w14:paraId="38D7EEC2">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（7）报价单位认为有必要提供的其他资料。</w:t>
      </w:r>
    </w:p>
    <w:p w14:paraId="3F37BBA8">
      <w:pPr>
        <w:pStyle w:val="13"/>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p>
    <w:p w14:paraId="1112FE9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47E27E5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06802B1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73A17A5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附件4《近三年南京同类业绩一览表》格式；</w:t>
      </w:r>
    </w:p>
    <w:p w14:paraId="6D1E941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附件5《南京现代表面处理科技产业中心项目B地块建设项目模板作业工程施工合同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6819FDA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附件6《报价清单》格式。</w:t>
      </w:r>
    </w:p>
    <w:p w14:paraId="38659874">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w:t>
      </w:r>
    </w:p>
    <w:p w14:paraId="231E540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东莞市中泰建安工程有限公司</w:t>
      </w:r>
    </w:p>
    <w:p w14:paraId="30F017C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center"/>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w:t>
      </w:r>
      <w:r>
        <w:rPr>
          <w:rFonts w:hint="eastAsia" w:ascii="宋体" w:hAnsi="宋体" w:cs="宋体"/>
          <w:color w:val="auto"/>
          <w:kern w:val="2"/>
          <w:sz w:val="24"/>
          <w:szCs w:val="24"/>
          <w:lang w:val="en-US" w:eastAsia="zh-CN"/>
        </w:rPr>
        <w:t>8</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4</w:t>
      </w:r>
      <w:r>
        <w:rPr>
          <w:rFonts w:hint="eastAsia" w:ascii="宋体" w:hAnsi="宋体" w:eastAsia="宋体" w:cs="宋体"/>
          <w:color w:val="auto"/>
          <w:kern w:val="2"/>
          <w:sz w:val="24"/>
          <w:szCs w:val="24"/>
          <w:lang w:val="en-US" w:eastAsia="zh-CN"/>
        </w:rPr>
        <w:t>日</w:t>
      </w:r>
    </w:p>
    <w:p w14:paraId="08F68AF8">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9582A3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532C71B">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D54F80F">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009DFAC">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FC3D88E">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0B3BC7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4BFD61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263C12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58157D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1F4F5B2">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11702D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7AB11AA">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5DE9B61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131AA0F5">
      <w:pPr>
        <w:pStyle w:val="8"/>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CA5C81C">
      <w:pPr>
        <w:pStyle w:val="8"/>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70A17BCA">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《南京现代表面处理科技产业中心项目B地块建设项目模板作业工程报价须知》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以固定总价（详见后附的《报价清单》）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69C47898">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3B48A4C4">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331780C1">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0183C0D6">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4D447463">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cs="宋体"/>
          <w:spacing w:val="10"/>
          <w:lang w:val="en-US" w:eastAsia="zh-CN"/>
        </w:rPr>
        <w:t>不退还</w:t>
      </w:r>
      <w:r>
        <w:rPr>
          <w:rFonts w:hint="eastAsia" w:ascii="宋体" w:hAnsi="宋体" w:cs="宋体"/>
          <w:color w:val="auto"/>
          <w:spacing w:val="10"/>
          <w:sz w:val="24"/>
          <w:lang w:val="en-US" w:eastAsia="zh-CN"/>
        </w:rPr>
        <w:t>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4CB21E5E">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522A7D93">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4B6A637D">
      <w:pPr>
        <w:pStyle w:val="8"/>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1D9A77D6">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3A2685F0">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0DA3480C">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782ED787">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34BF1893">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163E687C">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688AE871">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1B459D1B">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7E14A5F2">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3A3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645BEFA3">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BFFE2F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7F0901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7B60CAB">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8FDC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2F6E14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52265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8F652C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343AC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5BA89A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DEB9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FA38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DC22A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27918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F003D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A68B8B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F424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FA4D5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2A41C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195F8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FFB15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CD5697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E5A6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B61EB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4E2AB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8C46C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1D27F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81A85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2233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1E95FD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EE298D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28A3D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9277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2D850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A329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1FF5555">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2F2F54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D2C2A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7E39B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FB5250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21A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4F411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9333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FD51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E10DC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E3103B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C8A5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2BC7E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6407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166F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55915F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41FB5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1567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35DF877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FD6BC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8FBA98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54E593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489DF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85C7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7DAF7AD">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CE2F66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6CFCB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19921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E8D42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A2DD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CFBC76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7EF250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9B454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95263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9583E4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348B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42A4EB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8F3D7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3559F9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EB3878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4ACE1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F1C0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CACD2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12422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2FF628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25F3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161BC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596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2DDFB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B179D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7BA527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E33AD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CB709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45F2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48DB1F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8F45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54FCD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70071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D49EDE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9255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3CAC9C3">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B89D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E3346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85C059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EA39C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6E8E612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05A7E2B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w:t>
      </w:r>
      <w:r>
        <w:rPr>
          <w:rFonts w:hint="eastAsia" w:ascii="宋体" w:hAnsi="宋体" w:eastAsia="宋体" w:cs="宋体"/>
          <w:color w:val="auto"/>
          <w:sz w:val="24"/>
          <w:highlight w:val="none"/>
          <w:lang w:val="en-US" w:eastAsia="zh-CN"/>
        </w:rPr>
        <w:t>采</w:t>
      </w:r>
      <w:r>
        <w:rPr>
          <w:rFonts w:hint="eastAsia" w:ascii="宋体" w:hAnsi="宋体" w:eastAsia="宋体" w:cs="宋体"/>
          <w:color w:val="auto"/>
          <w:sz w:val="24"/>
          <w:highlight w:val="none"/>
          <w:lang w:val="zh-CN"/>
        </w:rPr>
        <w:t>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4587B01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0CBBF4C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4F5745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5588AD2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19F311F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24DAAA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9F2573D">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16C52AE6">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0973BB7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45A26E42">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0ED059A">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6F0DB862">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39D46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66A794F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4847C33">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5AA9DE3E">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5AC38CB5">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137CD83">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2092F63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1C1A67F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F5C23F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81283A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72995A6">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15D17CFC">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FC14D9E">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F03BFDA">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1CA101D">
      <w:pPr>
        <w:pStyle w:val="2"/>
        <w:rPr>
          <w:rFonts w:hint="default" w:ascii="宋体" w:hAnsi="宋体"/>
          <w:color w:val="auto"/>
          <w:spacing w:val="10"/>
          <w:sz w:val="24"/>
          <w:szCs w:val="22"/>
          <w:lang w:val="en-US" w:eastAsia="zh-CN"/>
        </w:rPr>
      </w:pPr>
    </w:p>
    <w:p w14:paraId="5FBD03D7">
      <w:pPr>
        <w:pStyle w:val="2"/>
        <w:rPr>
          <w:rFonts w:hint="default" w:ascii="宋体" w:hAnsi="宋体"/>
          <w:color w:val="auto"/>
          <w:spacing w:val="10"/>
          <w:sz w:val="24"/>
          <w:szCs w:val="22"/>
          <w:lang w:val="en-US" w:eastAsia="zh-CN"/>
        </w:rPr>
      </w:pPr>
    </w:p>
    <w:p w14:paraId="62AE41DD">
      <w:pPr>
        <w:pStyle w:val="2"/>
        <w:rPr>
          <w:rFonts w:hint="default" w:ascii="宋体" w:hAnsi="宋体"/>
          <w:color w:val="auto"/>
          <w:spacing w:val="10"/>
          <w:sz w:val="24"/>
          <w:szCs w:val="22"/>
          <w:lang w:val="en-US" w:eastAsia="zh-CN"/>
        </w:rPr>
      </w:pPr>
    </w:p>
    <w:p w14:paraId="4811FA6A">
      <w:pPr>
        <w:pStyle w:val="2"/>
        <w:rPr>
          <w:rFonts w:hint="default" w:ascii="宋体" w:hAnsi="宋体"/>
          <w:color w:val="auto"/>
          <w:spacing w:val="10"/>
          <w:sz w:val="24"/>
          <w:szCs w:val="22"/>
          <w:lang w:val="en-US" w:eastAsia="zh-CN"/>
        </w:rPr>
      </w:pPr>
    </w:p>
    <w:p w14:paraId="5E03B5AD">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3AE35A3F">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36E12356">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2D807748">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南京</w:t>
      </w:r>
      <w:r>
        <w:rPr>
          <w:rFonts w:hint="eastAsia" w:ascii="宋体" w:hAnsi="宋体" w:eastAsia="宋体" w:cs="宋体"/>
          <w:b/>
          <w:color w:val="auto"/>
          <w:sz w:val="30"/>
          <w:highlight w:val="none"/>
        </w:rPr>
        <w:t>同类业绩一览表</w:t>
      </w:r>
    </w:p>
    <w:p w14:paraId="54D323A1">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0F8D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3A929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CACB21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99BF3D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9F05A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0D407FB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44895C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1C99BB0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DDD0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E4E645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ABF07B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DD0BFE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0DD2E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C8C002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412E92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59591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42108B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411A1F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35653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AA3A2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0462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7A83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539DC1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C45940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1138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48142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A342F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48E4C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59F6DB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035A6B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B0B5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62679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F2D42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DE8C2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3D9602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C64FBE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133AF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8DEA3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8C81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0E2E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DED456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41774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C50AD0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B0107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BD7FCB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F6128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C98F4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D5AF19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0C27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B4A73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51F1E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5ED14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FCDA72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6E702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25379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C6EBCC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75BC5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1842261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51D22D8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0ACBB8A8">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572BE0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061AF66E">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6F70EE6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11D51BA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29C1F717">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2FE99AF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1AEB077E">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25E1A518">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6DF2B376">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51FEAB5E">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77376142">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794BA2D9">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2F5100CC">
      <w:pPr>
        <w:keepNext w:val="0"/>
        <w:keepLines w:val="0"/>
        <w:pageBreakBefore w:val="0"/>
        <w:kinsoku/>
        <w:wordWrap/>
        <w:overflowPunct/>
        <w:topLinePunct w:val="0"/>
        <w:autoSpaceDE/>
        <w:autoSpaceDN/>
        <w:bidi w:val="0"/>
        <w:adjustRightInd w:val="0"/>
        <w:snapToGrid w:val="0"/>
        <w:spacing w:line="360" w:lineRule="auto"/>
        <w:rPr>
          <w:color w:val="auto"/>
        </w:rPr>
      </w:pPr>
    </w:p>
    <w:p w14:paraId="7E72F09B">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255AF532">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0FC8">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B54D4F">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AB54D4F">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B73C2"/>
    <w:rsid w:val="008C6C96"/>
    <w:rsid w:val="00AA3CEC"/>
    <w:rsid w:val="00C11035"/>
    <w:rsid w:val="00C6664C"/>
    <w:rsid w:val="00D54E0B"/>
    <w:rsid w:val="00E40880"/>
    <w:rsid w:val="00F54BBE"/>
    <w:rsid w:val="01021F38"/>
    <w:rsid w:val="011C0C24"/>
    <w:rsid w:val="013278F5"/>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108A3"/>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594342"/>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571A1"/>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9529E3"/>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B7E85"/>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B06E9"/>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2B4E43"/>
    <w:rsid w:val="2B381D70"/>
    <w:rsid w:val="2B3C2EE3"/>
    <w:rsid w:val="2B4D3342"/>
    <w:rsid w:val="2B4F2B4A"/>
    <w:rsid w:val="2B7A4BE2"/>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42D93"/>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173BC"/>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01183"/>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057537"/>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BF5D0D"/>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0D0FB1"/>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C8312A"/>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0D2596"/>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87533"/>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A0507C0"/>
    <w:rsid w:val="5A132EDD"/>
    <w:rsid w:val="5A141173"/>
    <w:rsid w:val="5A1924BD"/>
    <w:rsid w:val="5A1E1882"/>
    <w:rsid w:val="5A3F1F24"/>
    <w:rsid w:val="5A625C12"/>
    <w:rsid w:val="5A7C0588"/>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551F69"/>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90DFE"/>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CF216B"/>
    <w:rsid w:val="7ED96534"/>
    <w:rsid w:val="7EF24F07"/>
    <w:rsid w:val="7EF42A2E"/>
    <w:rsid w:val="7F0013D2"/>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3697</Words>
  <Characters>3976</Characters>
  <Lines>0</Lines>
  <Paragraphs>0</Paragraphs>
  <TotalTime>1</TotalTime>
  <ScaleCrop>false</ScaleCrop>
  <LinksUpToDate>false</LinksUpToDate>
  <CharactersWithSpaces>4639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2025-08-05T10:33:47Z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5B4B4FAAD036438C90F4CDAE44AEA71F_13</vt:lpwstr>
  </property>
  <property fmtid="{D5CDD505-2E9C-101B-9397-08002B2CF9AE}" pid="4" name="KSOTemplateDocerSaveRecord">
    <vt:lpwstr>eyJoZGlkIjoiZTZlZWQxYjNiOGQwOWQ3ZDcwYzI4ZTE0M2ZhZmIzYTgiLCJ1c2VySWQiOiIzMjYyOTIwOTcifQ==</vt:lpwstr>
  </property>
</Properties>
</file>