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物资出售招标文件</w:t>
      </w:r>
    </w:p>
    <w:p>
      <w:pPr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现我司有二手铝芯电缆一批。收购地点为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麻涌B02-05地块1、2号厂房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，现场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" w:hAnsi="仿宋" w:eastAsia="仿宋" w:cs="仿宋"/>
          <w:color w:val="auto"/>
          <w:sz w:val="28"/>
          <w:szCs w:val="21"/>
          <w:highlight w:val="none"/>
          <w:u w:val="single"/>
          <w:lang w:val="en-US" w:eastAsia="zh-CN"/>
        </w:rPr>
        <w:t>张峰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，电话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13790477688，</w:t>
      </w:r>
      <w:r>
        <w:rPr>
          <w:rFonts w:hint="eastAsia" w:ascii="仿宋" w:hAnsi="仿宋" w:eastAsia="仿宋" w:cs="仿宋"/>
          <w:color w:val="000000"/>
          <w:sz w:val="28"/>
          <w:szCs w:val="21"/>
          <w:highlight w:val="none"/>
          <w:u w:val="single"/>
          <w:lang w:val="en-US" w:eastAsia="zh-CN"/>
        </w:rPr>
        <w:t>杨庚奇</w:t>
      </w:r>
      <w:r>
        <w:rPr>
          <w:rFonts w:hint="eastAsia" w:ascii="仿宋" w:hAnsi="仿宋" w:eastAsia="仿宋" w:cs="仿宋"/>
          <w:color w:val="auto"/>
          <w:sz w:val="28"/>
          <w:szCs w:val="21"/>
          <w:highlight w:val="none"/>
          <w:u w:val="single"/>
          <w:lang w:val="en-US" w:eastAsia="zh-CN"/>
        </w:rPr>
        <w:t>（仓管员）</w:t>
      </w:r>
      <w:r>
        <w:rPr>
          <w:rFonts w:hint="eastAsia" w:ascii="仿宋" w:hAnsi="仿宋" w:eastAsia="仿宋" w:cs="仿宋"/>
          <w:color w:val="auto"/>
          <w:sz w:val="28"/>
          <w:szCs w:val="21"/>
          <w:highlight w:val="none"/>
          <w:u w:val="single"/>
        </w:rPr>
        <w:t>联系电</w:t>
      </w:r>
      <w:r>
        <w:rPr>
          <w:rFonts w:hint="eastAsia" w:ascii="仿宋" w:hAnsi="仿宋" w:eastAsia="仿宋" w:cs="仿宋"/>
          <w:color w:val="auto"/>
          <w:sz w:val="28"/>
          <w:szCs w:val="21"/>
          <w:highlight w:val="none"/>
          <w:u w:val="single"/>
          <w:lang w:eastAsia="zh-CN"/>
        </w:rPr>
        <w:t>话：19879260637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如有意向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收购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号前到现场查看并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于次日交付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500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元保证金到企业私帐户名:黄志权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帐号:6214620621008470969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开户行:广发银行东莞城中支行</w:t>
      </w:r>
    </w:p>
    <w:p>
      <w:pPr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并把报价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发至企业邮箱bid@nanfeng.cn，统一于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6月17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号南峰中心17楼洽谈室三部门联合开标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,下载网址网址：http://61.145.223.138:8000/</w:t>
      </w:r>
    </w:p>
    <w:p>
      <w:pPr>
        <w:spacing w:line="360" w:lineRule="auto"/>
        <w:ind w:right="-3" w:firstLine="600" w:firstLineChars="200"/>
        <w:jc w:val="left"/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本次招标不议价，各投标单位仅有一次报价机会，请勿留议价空间，以免遗憾。在投标文件合格及投标单位市场口碑良好的前提下，本次招标原则上为最高价单位中标。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甲方人员如有营私舞弊、吃拿卡要等损害乙方合法权益的行为，乙方可拨打投诉专线18688665878或发邮件至投诉邮箱：zhglzx@nanfeng.cn，也可至广东省东莞市南城街道鸿福路106号南峰中心17楼综合管理中心办公室面告。</w:t>
      </w:r>
    </w:p>
    <w:p>
      <w:pPr>
        <w:pStyle w:val="4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6FC381D"/>
    <w:rsid w:val="14E27D18"/>
    <w:rsid w:val="2B8C0CC3"/>
    <w:rsid w:val="3EB81A14"/>
    <w:rsid w:val="6E083D6D"/>
    <w:rsid w:val="72C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tabs>
        <w:tab w:val="left" w:pos="840"/>
      </w:tabs>
      <w:snapToGrid w:val="0"/>
      <w:spacing w:line="300" w:lineRule="exact"/>
      <w:ind w:left="630" w:leftChars="3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Body Text First Indent"/>
    <w:basedOn w:val="3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character" w:styleId="7">
    <w:name w:val="FollowedHyperlink"/>
    <w:basedOn w:val="6"/>
    <w:uiPriority w:val="0"/>
    <w:rPr>
      <w:color w:val="72ACE8"/>
      <w:u w:val="single"/>
    </w:rPr>
  </w:style>
  <w:style w:type="character" w:styleId="8">
    <w:name w:val="Hyperlink"/>
    <w:basedOn w:val="6"/>
    <w:uiPriority w:val="0"/>
    <w:rPr>
      <w:color w:val="72ACE8"/>
      <w:u w:val="single"/>
    </w:rPr>
  </w:style>
  <w:style w:type="character" w:customStyle="1" w:styleId="9">
    <w:name w:val="edui-unclickable"/>
    <w:basedOn w:val="6"/>
    <w:uiPriority w:val="0"/>
    <w:rPr>
      <w:color w:val="808080"/>
    </w:rPr>
  </w:style>
  <w:style w:type="character" w:customStyle="1" w:styleId="10">
    <w:name w:val="edui-clickable2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443</Characters>
  <Lines>0</Lines>
  <Paragraphs>0</Paragraphs>
  <TotalTime>1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Administrator</dc:creator>
  <cp:lastModifiedBy>Administrator</cp:lastModifiedBy>
  <dcterms:modified xsi:type="dcterms:W3CDTF">2023-06-12T05:38:15Z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2A2D56EED5E44308B5B85614C43B0FA4_13</vt:lpwstr>
  </property>
</Properties>
</file>